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IV ANNO ITIS</w:t>
      </w:r>
      <w:r w:rsidDel="00000000" w:rsidR="00000000" w:rsidRPr="00000000">
        <w:rPr>
          <w:rtl w:val="0"/>
        </w:rPr>
      </w:r>
    </w:p>
    <w:tbl>
      <w:tblPr>
        <w:tblStyle w:val="Table1"/>
        <w:tblW w:w="15735.0" w:type="dxa"/>
        <w:jc w:val="left"/>
        <w:tblInd w:w="-6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2"/>
        <w:gridCol w:w="3828"/>
        <w:gridCol w:w="4677"/>
        <w:gridCol w:w="3828"/>
        <w:tblGridChange w:id="0">
          <w:tblGrid>
            <w:gridCol w:w="3402"/>
            <w:gridCol w:w="3828"/>
            <w:gridCol w:w="4677"/>
            <w:gridCol w:w="382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cc99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 Impianti energetici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,disegno e progettazione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0cc99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settimanali: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NUCLEO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OBIETTIVI MINIMI D’APPRENDIMENTO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Tolleranze dimensionali e geometriche.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Termodinamica e macchine a fluido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Progettazione e fabbricazione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Conoscere i concetti di tolleranza dimensionale  e la qualità delle lavorazione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2902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2872"/>
              <w:gridCol w:w="30"/>
              <w:tblGridChange w:id="0">
                <w:tblGrid>
                  <w:gridCol w:w="2872"/>
                  <w:gridCol w:w="30"/>
                </w:tblGrid>
              </w:tblGridChange>
            </w:tblGrid>
            <w:tr>
              <w:trPr>
                <w:cantSplit w:val="0"/>
                <w:trHeight w:val="1535" w:hRule="atLeast"/>
                <w:tblHeader w:val="0"/>
              </w:trPr>
              <w:tc>
                <w:tcPr>
                  <w:gridSpan w:val="2"/>
                  <w:vAlign w:val="top"/>
                </w:tcPr>
                <w:p w:rsidR="00000000" w:rsidDel="00000000" w:rsidP="00000000" w:rsidRDefault="00000000" w:rsidRPr="00000000" w14:paraId="0000002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Conoscere la funzione principale dei comandi CAD.</w:t>
                  </w:r>
                </w:p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535" w:hRule="atLeast"/>
                <w:tblHeader w:val="0"/>
              </w:trPr>
              <w:tc>
                <w:tcPr>
                  <w:gridSpan w:val="2"/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Scelta del ciclo termodinamico in base all’utili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1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z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zo.</w:t>
                  </w:r>
                </w:p>
              </w:tc>
            </w:tr>
          </w:tbl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Documentare progetti e processi produttivi congruenti.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Espone correttamente le problematiche relative all’intercambiabilità dei pezzi.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Accedere e attivare il software CAD allocato nei pc di laboratori</w:t>
            </w:r>
            <w:r w:rsidDel="00000000" w:rsidR="00000000" w:rsidRPr="00000000">
              <w:rPr>
                <w:rtl w:val="0"/>
              </w:rPr>
              <w:t xml:space="preserve">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Saper rappresentare le diverse trasformazioni termodinamiche nei vari piani.</w:t>
            </w:r>
          </w:p>
          <w:tbl>
            <w:tblPr>
              <w:tblStyle w:val="Table3"/>
              <w:tblW w:w="4920.0" w:type="dxa"/>
              <w:jc w:val="left"/>
              <w:tblInd w:w="15.0" w:type="dxa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000"/>
            </w:tblPr>
            <w:tblGrid>
              <w:gridCol w:w="4920"/>
              <w:tblGridChange w:id="0">
                <w:tblGrid>
                  <w:gridCol w:w="4920"/>
                </w:tblGrid>
              </w:tblGridChange>
            </w:tblGrid>
            <w:tr>
              <w:trPr>
                <w:cantSplit w:val="0"/>
                <w:trHeight w:val="1184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E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Saper calcolare un lotto economico, di produzione e di acquisto. </w:t>
                  </w:r>
                </w:p>
              </w:tc>
            </w:tr>
          </w:tbl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Tolleranze dimensionali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Norme sulle tolleranz</w:t>
            </w:r>
            <w:r w:rsidDel="00000000" w:rsidR="00000000" w:rsidRPr="00000000">
              <w:rPr>
                <w:rtl w:val="0"/>
              </w:rPr>
              <w:t xml:space="preserve">e.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Introduzione ad AUTOCAD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Principali comandi per l’utilizzo di AUTOCAD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Grandezze  termodinamiche, funzioni di stato.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0"/>
                <w:tab w:val="left" w:pos="1865"/>
              </w:tabs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Tipi di produzione e di processi.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Lezioni frontali.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Lettura e commento dei libri di testo.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Discussioni di gruppo.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Metodo intuitivo-deduttivo.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Lavoro guidato e indivilualizzato per gli alunni con difficoltà di apprendimento.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Lezione dialogata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hanging="1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Classi virtuali.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Libro di testo, manuali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Sussidi didattici di supporto.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Lavagna e/o L.I.M.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Piattaforme multimediali.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Norme tecniche.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 tutorial.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hanging="2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Software dedicati per la simulazione.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SCRITTE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chiuse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aperte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miste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hanging="184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Relazioni su esercitazioni svolte in simulazione.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396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39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PROVE ORALI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Interrogazioni (esposizione orale e/o alla lavagna o con supporto informatico)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Interventi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Test di verifica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Compiti di realtà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78" w:right="0" w:hanging="19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Prodotti multimediali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-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COMPITI AUTENTICI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Griglie di valutazione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valutazione delle UDA si farà riferimento alle griglie approvate in sede dipartimentale  e già allegate al PTOF.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 la verifica delle competenze trasversali si prevede di realizzare, durante il percorso di PCTO, un compito autentico.</w:t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atterepredefinitoparagrafo">
    <w:name w:val="Carattere predefinito paragrafo"/>
    <w:next w:val="Carattere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160" w:line="259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Segoe UI" w:cs="Segoe UI" w:eastAsia="Calibr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BodyText3">
    <w:name w:val="Body Text 3"/>
    <w:basedOn w:val="Normale"/>
    <w:next w:val="BodyText3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QvAEV/nJQjNRpaD8lOqSpB6tCQ==">AMUW2mWJuztcnsu4UeC34jcmXn98zK+eKHZOSjI725VDiSvSV8PHbFEeoRmoyIUj73XMXWP2RgcqUi3yAeJtpbRDNyza7VaIzSE7OOkmWCfbTmZIPgyyOlo=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2020-09-06T08:01:00Z</dcterms:created>
  <dc:creator>Utente</dc:creator>
</cp:coreProperties>
</file>